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584C8" w14:textId="77777777" w:rsidR="00C247EF" w:rsidRPr="00631784" w:rsidRDefault="00C247EF" w:rsidP="00C247EF">
      <w:pPr>
        <w:pStyle w:val="NoSpacing"/>
        <w:jc w:val="center"/>
        <w:rPr>
          <w:b/>
          <w:sz w:val="44"/>
          <w:szCs w:val="44"/>
          <w:u w:val="single"/>
          <w:lang w:val="en-AU"/>
        </w:rPr>
      </w:pPr>
      <w:r w:rsidRPr="00D64E62">
        <w:rPr>
          <w:b/>
          <w:sz w:val="44"/>
          <w:szCs w:val="44"/>
          <w:u w:val="single"/>
          <w:lang w:val="en-AU"/>
        </w:rPr>
        <w:t>WEEKLY LEARNING ACTIVITIES</w:t>
      </w:r>
      <w:r>
        <w:rPr>
          <w:b/>
          <w:sz w:val="44"/>
          <w:szCs w:val="44"/>
          <w:u w:val="single"/>
          <w:lang w:val="en-AU"/>
        </w:rPr>
        <w:t xml:space="preserve"> AT HOME</w:t>
      </w:r>
    </w:p>
    <w:p w14:paraId="6F53D88D" w14:textId="251892FC" w:rsidR="00C247EF" w:rsidRPr="0029535A" w:rsidRDefault="0046138B" w:rsidP="00C247EF">
      <w:pPr>
        <w:pStyle w:val="NoSpacing"/>
        <w:jc w:val="center"/>
        <w:rPr>
          <w:b/>
          <w:sz w:val="20"/>
          <w:szCs w:val="20"/>
          <w:lang w:val="en-AU"/>
        </w:rPr>
      </w:pPr>
      <w:r>
        <w:rPr>
          <w:b/>
          <w:lang w:val="en-AU"/>
        </w:rPr>
        <w:t xml:space="preserve"> </w:t>
      </w:r>
      <w:r w:rsidR="00C247EF" w:rsidRPr="0029535A">
        <w:rPr>
          <w:b/>
          <w:sz w:val="20"/>
          <w:szCs w:val="20"/>
          <w:lang w:val="en-AU"/>
        </w:rPr>
        <w:t>Our commitment to our families continues while your child/ren are not attending the centre. To support ongoing learning, we have created a calendar of ideas. These ideas are a guide. You can change and extend on these ideas. We would love for you to share what you have been learning about. Please send us photos and stories. Contact us if you have questions, ideas or require support.</w:t>
      </w:r>
    </w:p>
    <w:tbl>
      <w:tblPr>
        <w:tblStyle w:val="GridTable5Dark-Accent2"/>
        <w:tblpPr w:leftFromText="180" w:rightFromText="180" w:vertAnchor="text" w:horzAnchor="margin" w:tblpY="85"/>
        <w:tblW w:w="14787" w:type="dxa"/>
        <w:tblLook w:val="04A0" w:firstRow="1" w:lastRow="0" w:firstColumn="1" w:lastColumn="0" w:noHBand="0" w:noVBand="1"/>
      </w:tblPr>
      <w:tblGrid>
        <w:gridCol w:w="1616"/>
        <w:gridCol w:w="1741"/>
        <w:gridCol w:w="1926"/>
        <w:gridCol w:w="4502"/>
        <w:gridCol w:w="2711"/>
        <w:gridCol w:w="2291"/>
      </w:tblGrid>
      <w:tr w:rsidR="0029535A" w14:paraId="0D516FAE" w14:textId="77777777" w:rsidTr="0029535A">
        <w:trPr>
          <w:cnfStyle w:val="100000000000" w:firstRow="1" w:lastRow="0" w:firstColumn="0" w:lastColumn="0" w:oddVBand="0" w:evenVBand="0" w:oddHBand="0"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787" w:type="dxa"/>
            <w:gridSpan w:val="6"/>
          </w:tcPr>
          <w:p w14:paraId="6C51F8A0" w14:textId="77777777" w:rsidR="0029535A" w:rsidRDefault="0029535A" w:rsidP="0029535A">
            <w:pPr>
              <w:ind w:left="22" w:hanging="22"/>
              <w:jc w:val="center"/>
              <w:rPr>
                <w:b w:val="0"/>
                <w:sz w:val="28"/>
                <w:szCs w:val="28"/>
              </w:rPr>
            </w:pPr>
            <w:r>
              <w:rPr>
                <w:sz w:val="28"/>
                <w:szCs w:val="28"/>
              </w:rPr>
              <w:t xml:space="preserve">BABIES &amp; TODDLERS </w:t>
            </w:r>
            <w:r w:rsidRPr="00CB7832">
              <w:rPr>
                <w:sz w:val="28"/>
                <w:szCs w:val="28"/>
              </w:rPr>
              <w:t>WEEKLY LEARNING ACTIVITIES</w:t>
            </w:r>
            <w:r>
              <w:rPr>
                <w:sz w:val="28"/>
                <w:szCs w:val="28"/>
              </w:rPr>
              <w:t>- WEEK 2</w:t>
            </w:r>
          </w:p>
          <w:p w14:paraId="1FBC13D4" w14:textId="77777777" w:rsidR="0029535A" w:rsidRDefault="0029535A" w:rsidP="0029535A">
            <w:pPr>
              <w:jc w:val="center"/>
            </w:pPr>
          </w:p>
        </w:tc>
      </w:tr>
      <w:tr w:rsidR="0029535A" w:rsidRPr="00631784" w14:paraId="504ECC35" w14:textId="77777777" w:rsidTr="0029535A">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616" w:type="dxa"/>
          </w:tcPr>
          <w:p w14:paraId="08361A84" w14:textId="77777777" w:rsidR="0029535A" w:rsidRPr="00631784" w:rsidRDefault="0029535A" w:rsidP="0029535A">
            <w:pPr>
              <w:rPr>
                <w:rFonts w:cstheme="minorHAnsi"/>
                <w:b w:val="0"/>
                <w:bCs w:val="0"/>
                <w:sz w:val="20"/>
                <w:szCs w:val="20"/>
              </w:rPr>
            </w:pPr>
            <w:r w:rsidRPr="00631784">
              <w:rPr>
                <w:rFonts w:cstheme="minorHAnsi"/>
                <w:sz w:val="20"/>
                <w:szCs w:val="20"/>
              </w:rPr>
              <w:t>Areas of learning</w:t>
            </w:r>
          </w:p>
        </w:tc>
        <w:tc>
          <w:tcPr>
            <w:tcW w:w="1741" w:type="dxa"/>
          </w:tcPr>
          <w:p w14:paraId="1EA3E530" w14:textId="77777777" w:rsidR="0029535A" w:rsidRPr="00631784"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31784">
              <w:rPr>
                <w:rFonts w:cstheme="minorHAnsi"/>
                <w:b/>
                <w:sz w:val="20"/>
                <w:szCs w:val="20"/>
              </w:rPr>
              <w:t xml:space="preserve">MONDAY </w:t>
            </w:r>
            <w:r>
              <w:rPr>
                <w:rFonts w:cstheme="minorHAnsi"/>
                <w:b/>
                <w:sz w:val="20"/>
                <w:szCs w:val="20"/>
              </w:rPr>
              <w:t>24</w:t>
            </w:r>
            <w:r w:rsidRPr="00631784">
              <w:rPr>
                <w:rFonts w:cstheme="minorHAnsi"/>
                <w:b/>
                <w:sz w:val="20"/>
                <w:szCs w:val="20"/>
              </w:rPr>
              <w:t>-8-2020</w:t>
            </w:r>
          </w:p>
        </w:tc>
        <w:tc>
          <w:tcPr>
            <w:tcW w:w="1926" w:type="dxa"/>
          </w:tcPr>
          <w:p w14:paraId="109C34DD" w14:textId="77777777" w:rsidR="0029535A" w:rsidRPr="00631784"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31784">
              <w:rPr>
                <w:rFonts w:cstheme="minorHAnsi"/>
                <w:b/>
                <w:sz w:val="20"/>
                <w:szCs w:val="20"/>
              </w:rPr>
              <w:t xml:space="preserve">TUESDAY </w:t>
            </w:r>
            <w:r>
              <w:rPr>
                <w:rFonts w:cstheme="minorHAnsi"/>
                <w:b/>
                <w:sz w:val="20"/>
                <w:szCs w:val="20"/>
              </w:rPr>
              <w:t>25</w:t>
            </w:r>
            <w:r w:rsidRPr="00631784">
              <w:rPr>
                <w:rFonts w:cstheme="minorHAnsi"/>
                <w:b/>
                <w:sz w:val="20"/>
                <w:szCs w:val="20"/>
              </w:rPr>
              <w:t>-8-2020</w:t>
            </w:r>
          </w:p>
        </w:tc>
        <w:tc>
          <w:tcPr>
            <w:tcW w:w="4502" w:type="dxa"/>
          </w:tcPr>
          <w:p w14:paraId="53A4AE44" w14:textId="77777777" w:rsidR="0029535A" w:rsidRPr="00631784"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31784">
              <w:rPr>
                <w:rFonts w:cstheme="minorHAnsi"/>
                <w:b/>
                <w:sz w:val="20"/>
                <w:szCs w:val="20"/>
              </w:rPr>
              <w:t xml:space="preserve">WEDNESDAY </w:t>
            </w:r>
            <w:r>
              <w:rPr>
                <w:rFonts w:cstheme="minorHAnsi"/>
                <w:b/>
                <w:sz w:val="20"/>
                <w:szCs w:val="20"/>
              </w:rPr>
              <w:t>26</w:t>
            </w:r>
            <w:r w:rsidRPr="00631784">
              <w:rPr>
                <w:rFonts w:cstheme="minorHAnsi"/>
                <w:b/>
                <w:sz w:val="20"/>
                <w:szCs w:val="20"/>
              </w:rPr>
              <w:t>-8-2020</w:t>
            </w:r>
          </w:p>
        </w:tc>
        <w:tc>
          <w:tcPr>
            <w:tcW w:w="2711" w:type="dxa"/>
          </w:tcPr>
          <w:p w14:paraId="6FBE5871" w14:textId="77777777" w:rsidR="0029535A" w:rsidRPr="00631784"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31784">
              <w:rPr>
                <w:rFonts w:cstheme="minorHAnsi"/>
                <w:b/>
                <w:sz w:val="20"/>
                <w:szCs w:val="20"/>
              </w:rPr>
              <w:t>THURSDAY 2</w:t>
            </w:r>
            <w:r>
              <w:rPr>
                <w:rFonts w:cstheme="minorHAnsi"/>
                <w:b/>
                <w:sz w:val="20"/>
                <w:szCs w:val="20"/>
              </w:rPr>
              <w:t>7</w:t>
            </w:r>
            <w:r w:rsidRPr="00631784">
              <w:rPr>
                <w:rFonts w:cstheme="minorHAnsi"/>
                <w:b/>
                <w:sz w:val="20"/>
                <w:szCs w:val="20"/>
              </w:rPr>
              <w:t>-8-2020</w:t>
            </w:r>
          </w:p>
        </w:tc>
        <w:tc>
          <w:tcPr>
            <w:tcW w:w="2291" w:type="dxa"/>
          </w:tcPr>
          <w:p w14:paraId="7453DCE9" w14:textId="77777777" w:rsidR="0029535A" w:rsidRPr="00631784"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31784">
              <w:rPr>
                <w:rFonts w:cstheme="minorHAnsi"/>
                <w:b/>
                <w:sz w:val="20"/>
                <w:szCs w:val="20"/>
              </w:rPr>
              <w:t>FRIDAY 2</w:t>
            </w:r>
            <w:r>
              <w:rPr>
                <w:rFonts w:cstheme="minorHAnsi"/>
                <w:b/>
                <w:sz w:val="20"/>
                <w:szCs w:val="20"/>
              </w:rPr>
              <w:t>8</w:t>
            </w:r>
            <w:r w:rsidRPr="00631784">
              <w:rPr>
                <w:rFonts w:cstheme="minorHAnsi"/>
                <w:b/>
                <w:sz w:val="20"/>
                <w:szCs w:val="20"/>
              </w:rPr>
              <w:t>-8-2020</w:t>
            </w:r>
          </w:p>
        </w:tc>
      </w:tr>
      <w:tr w:rsidR="0029535A" w:rsidRPr="00631784" w14:paraId="1192FEE5" w14:textId="77777777" w:rsidTr="0029535A">
        <w:trPr>
          <w:trHeight w:val="4300"/>
        </w:trPr>
        <w:tc>
          <w:tcPr>
            <w:cnfStyle w:val="001000000000" w:firstRow="0" w:lastRow="0" w:firstColumn="1" w:lastColumn="0" w:oddVBand="0" w:evenVBand="0" w:oddHBand="0" w:evenHBand="0" w:firstRowFirstColumn="0" w:firstRowLastColumn="0" w:lastRowFirstColumn="0" w:lastRowLastColumn="0"/>
            <w:tcW w:w="1616" w:type="dxa"/>
          </w:tcPr>
          <w:p w14:paraId="79FCE6F1" w14:textId="77777777" w:rsidR="0029535A" w:rsidRPr="00631784" w:rsidRDefault="0029535A" w:rsidP="0029535A">
            <w:pPr>
              <w:pStyle w:val="NoSpacing"/>
              <w:rPr>
                <w:rFonts w:cstheme="minorHAnsi"/>
                <w:b w:val="0"/>
                <w:sz w:val="20"/>
                <w:szCs w:val="20"/>
                <w:u w:val="single"/>
                <w:lang w:val="en-AU"/>
              </w:rPr>
            </w:pPr>
            <w:r w:rsidRPr="00631784">
              <w:rPr>
                <w:rFonts w:cstheme="minorHAnsi"/>
                <w:sz w:val="20"/>
                <w:szCs w:val="20"/>
                <w:u w:val="single"/>
                <w:lang w:val="en-AU"/>
              </w:rPr>
              <w:t>STEAM</w:t>
            </w:r>
          </w:p>
          <w:p w14:paraId="763495A5" w14:textId="77777777" w:rsidR="0029535A" w:rsidRPr="00314FEE" w:rsidRDefault="0029535A" w:rsidP="0029535A">
            <w:pPr>
              <w:pStyle w:val="Default"/>
              <w:rPr>
                <w:rFonts w:asciiTheme="minorHAnsi" w:hAnsiTheme="minorHAnsi" w:cstheme="minorHAnsi"/>
                <w:sz w:val="20"/>
                <w:szCs w:val="20"/>
              </w:rPr>
            </w:pPr>
            <w:r w:rsidRPr="00314FEE">
              <w:rPr>
                <w:rFonts w:asciiTheme="minorHAnsi" w:hAnsiTheme="minorHAnsi" w:cstheme="minorHAnsi"/>
                <w:sz w:val="20"/>
                <w:szCs w:val="20"/>
              </w:rPr>
              <w:t xml:space="preserve">Children participate in a variety of rich and meaningful inquiry-based experiences </w:t>
            </w:r>
          </w:p>
          <w:p w14:paraId="5A5DE2EF" w14:textId="77777777" w:rsidR="0029535A" w:rsidRPr="00631784" w:rsidRDefault="0029535A" w:rsidP="0029535A">
            <w:pPr>
              <w:rPr>
                <w:rFonts w:cstheme="minorHAnsi"/>
                <w:sz w:val="20"/>
                <w:szCs w:val="20"/>
              </w:rPr>
            </w:pPr>
          </w:p>
        </w:tc>
        <w:tc>
          <w:tcPr>
            <w:tcW w:w="1741" w:type="dxa"/>
          </w:tcPr>
          <w:p w14:paraId="5ED7DEBD"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631784">
              <w:rPr>
                <w:rFonts w:cstheme="minorHAnsi"/>
                <w:b/>
                <w:bCs/>
                <w:sz w:val="20"/>
                <w:szCs w:val="20"/>
                <w:u w:val="single"/>
              </w:rPr>
              <w:t>SCIENCE</w:t>
            </w:r>
          </w:p>
          <w:p w14:paraId="1A88D26D"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Making Bath time fun! Add bath toys and </w:t>
            </w:r>
          </w:p>
          <w:p w14:paraId="0DFD6A4E"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Experiment and explore how and why different objects </w:t>
            </w:r>
            <w:r w:rsidRPr="00586E68">
              <w:rPr>
                <w:rFonts w:cstheme="minorHAnsi"/>
                <w:b/>
                <w:bCs/>
              </w:rPr>
              <w:t>float</w:t>
            </w:r>
            <w:r>
              <w:rPr>
                <w:rFonts w:cstheme="minorHAnsi"/>
                <w:sz w:val="20"/>
                <w:szCs w:val="20"/>
              </w:rPr>
              <w:t xml:space="preserve"> and </w:t>
            </w:r>
            <w:r w:rsidRPr="00586E68">
              <w:rPr>
                <w:rFonts w:cstheme="minorHAnsi"/>
                <w:b/>
                <w:bCs/>
              </w:rPr>
              <w:t>sink</w:t>
            </w:r>
          </w:p>
        </w:tc>
        <w:tc>
          <w:tcPr>
            <w:tcW w:w="1926" w:type="dxa"/>
          </w:tcPr>
          <w:p w14:paraId="4DE3E97C"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631784">
              <w:rPr>
                <w:rFonts w:cstheme="minorHAnsi"/>
                <w:b/>
                <w:bCs/>
                <w:sz w:val="20"/>
                <w:szCs w:val="20"/>
                <w:u w:val="single"/>
              </w:rPr>
              <w:t>TECHNOLOGY</w:t>
            </w:r>
          </w:p>
          <w:p w14:paraId="3B8107E6"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Make your own sorter</w:t>
            </w:r>
          </w:p>
          <w:p w14:paraId="6018D1D4"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by Recycle empty milk carton pierce a hole to place items in and out or find empty container or tissue boxes</w:t>
            </w:r>
          </w:p>
        </w:tc>
        <w:tc>
          <w:tcPr>
            <w:tcW w:w="4502" w:type="dxa"/>
          </w:tcPr>
          <w:p w14:paraId="33369299"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631784">
              <w:rPr>
                <w:rFonts w:cstheme="minorHAnsi"/>
                <w:b/>
                <w:bCs/>
                <w:sz w:val="20"/>
                <w:szCs w:val="20"/>
                <w:u w:val="single"/>
              </w:rPr>
              <w:t>ENGINEERING</w:t>
            </w:r>
          </w:p>
          <w:p w14:paraId="4FA2D697"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631784">
              <w:rPr>
                <w:rFonts w:cstheme="minorHAnsi"/>
                <w:bCs/>
                <w:sz w:val="20"/>
                <w:szCs w:val="20"/>
              </w:rPr>
              <w:t>Create</w:t>
            </w:r>
            <w:r>
              <w:rPr>
                <w:rFonts w:cstheme="minorHAnsi"/>
                <w:bCs/>
                <w:sz w:val="20"/>
                <w:szCs w:val="20"/>
              </w:rPr>
              <w:t xml:space="preserve"> ramps with loose parts and send down all things that go e.g. </w:t>
            </w:r>
            <w:r w:rsidRPr="00586E68">
              <w:rPr>
                <w:rFonts w:cstheme="minorHAnsi"/>
                <w:b/>
                <w:sz w:val="24"/>
                <w:szCs w:val="24"/>
              </w:rPr>
              <w:t>car</w:t>
            </w:r>
            <w:r>
              <w:rPr>
                <w:rFonts w:cstheme="minorHAnsi"/>
                <w:bCs/>
                <w:sz w:val="20"/>
                <w:szCs w:val="20"/>
              </w:rPr>
              <w:t xml:space="preserve"> or </w:t>
            </w:r>
            <w:r w:rsidRPr="00586E68">
              <w:rPr>
                <w:rFonts w:cstheme="minorHAnsi"/>
                <w:b/>
              </w:rPr>
              <w:t>ball</w:t>
            </w:r>
            <w:r>
              <w:rPr>
                <w:rFonts w:cstheme="minorHAnsi"/>
                <w:bCs/>
                <w:sz w:val="20"/>
                <w:szCs w:val="20"/>
              </w:rPr>
              <w:t xml:space="preserve">! You can also introduce things </w:t>
            </w:r>
            <w:r w:rsidRPr="00586E68">
              <w:rPr>
                <w:rFonts w:cstheme="minorHAnsi"/>
                <w:b/>
              </w:rPr>
              <w:t>That do not</w:t>
            </w:r>
            <w:r>
              <w:rPr>
                <w:rFonts w:cstheme="minorHAnsi"/>
                <w:bCs/>
                <w:sz w:val="20"/>
                <w:szCs w:val="20"/>
              </w:rPr>
              <w:t xml:space="preserve"> roll and see what happens? </w:t>
            </w:r>
          </w:p>
          <w:p w14:paraId="350F44FC"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Cs/>
                <w:sz w:val="20"/>
                <w:szCs w:val="20"/>
                <w:u w:val="single"/>
              </w:rPr>
            </w:pPr>
          </w:p>
        </w:tc>
        <w:tc>
          <w:tcPr>
            <w:tcW w:w="2711" w:type="dxa"/>
          </w:tcPr>
          <w:p w14:paraId="25D64121"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631784">
              <w:rPr>
                <w:rFonts w:cstheme="minorHAnsi"/>
                <w:b/>
                <w:bCs/>
                <w:sz w:val="20"/>
                <w:szCs w:val="20"/>
                <w:u w:val="single"/>
              </w:rPr>
              <w:t>ARTS</w:t>
            </w:r>
          </w:p>
          <w:p w14:paraId="278D50B4"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641A1">
              <w:rPr>
                <w:rFonts w:cstheme="minorHAnsi"/>
                <w:bCs/>
                <w:sz w:val="20"/>
                <w:szCs w:val="20"/>
              </w:rPr>
              <w:t>Make your own bottle shakers</w:t>
            </w:r>
            <w:r>
              <w:rPr>
                <w:rFonts w:cstheme="minorHAnsi"/>
                <w:bCs/>
                <w:sz w:val="20"/>
                <w:szCs w:val="20"/>
              </w:rPr>
              <w:t xml:space="preserve"> using natural or recycled materials</w:t>
            </w:r>
          </w:p>
          <w:p w14:paraId="735DC854" w14:textId="77777777" w:rsidR="0029535A" w:rsidRDefault="0029535A" w:rsidP="0029535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Pinecones</w:t>
            </w:r>
          </w:p>
          <w:p w14:paraId="6FDB2E88" w14:textId="77777777" w:rsidR="0029535A" w:rsidRDefault="0029535A" w:rsidP="0029535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Gumnuts</w:t>
            </w:r>
          </w:p>
          <w:p w14:paraId="46950686" w14:textId="77777777" w:rsidR="0029535A" w:rsidRDefault="0029535A" w:rsidP="0029535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Leaves</w:t>
            </w:r>
          </w:p>
          <w:p w14:paraId="5E282AE7" w14:textId="77777777" w:rsidR="0029535A" w:rsidRDefault="0029535A" w:rsidP="0029535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Pebbles</w:t>
            </w:r>
          </w:p>
          <w:p w14:paraId="4602D328" w14:textId="77777777" w:rsidR="0029535A" w:rsidRDefault="0029535A" w:rsidP="0029535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Buttons</w:t>
            </w:r>
          </w:p>
          <w:p w14:paraId="756B8D4E" w14:textId="77777777" w:rsidR="0029535A" w:rsidRPr="007641A1" w:rsidRDefault="0029535A" w:rsidP="0029535A">
            <w:pPr>
              <w:pStyle w:val="ListParagrap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noProof/>
              </w:rPr>
              <w:drawing>
                <wp:inline distT="0" distB="0" distL="0" distR="0" wp14:anchorId="53EF2376" wp14:editId="18304987">
                  <wp:extent cx="1127475" cy="1257300"/>
                  <wp:effectExtent l="0" t="0" r="0" b="0"/>
                  <wp:docPr id="1" name="Picture 1" descr="Baby Sensory Play: Discovery Bottles - The Imaginat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Sensory Play: Discovery Bottles - The Imagination T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475" cy="1257300"/>
                          </a:xfrm>
                          <a:prstGeom prst="rect">
                            <a:avLst/>
                          </a:prstGeom>
                          <a:noFill/>
                          <a:ln>
                            <a:noFill/>
                          </a:ln>
                        </pic:spPr>
                      </pic:pic>
                    </a:graphicData>
                  </a:graphic>
                </wp:inline>
              </w:drawing>
            </w:r>
          </w:p>
        </w:tc>
        <w:tc>
          <w:tcPr>
            <w:tcW w:w="2291" w:type="dxa"/>
          </w:tcPr>
          <w:p w14:paraId="3A18D921" w14:textId="77777777" w:rsidR="0029535A" w:rsidRPr="00631784"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631784">
              <w:rPr>
                <w:rFonts w:cstheme="minorHAnsi"/>
                <w:b/>
                <w:bCs/>
                <w:sz w:val="20"/>
                <w:szCs w:val="20"/>
                <w:u w:val="single"/>
              </w:rPr>
              <w:t>MATHS</w:t>
            </w:r>
          </w:p>
          <w:p w14:paraId="664EA120"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Making homemade playdough</w:t>
            </w:r>
          </w:p>
          <w:p w14:paraId="7188362B" w14:textId="77777777" w:rsidR="0029535A" w:rsidRPr="007641A1" w:rsidRDefault="0029535A" w:rsidP="0029535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Talk about measurements when making the playdough</w:t>
            </w:r>
          </w:p>
        </w:tc>
      </w:tr>
      <w:tr w:rsidR="0029535A" w:rsidRPr="00631784" w14:paraId="4D5A8DB7" w14:textId="77777777" w:rsidTr="0029535A">
        <w:trPr>
          <w:cnfStyle w:val="000000100000" w:firstRow="0" w:lastRow="0" w:firstColumn="0" w:lastColumn="0" w:oddVBand="0" w:evenVBand="0" w:oddHBand="1" w:evenHBand="0" w:firstRowFirstColumn="0" w:firstRowLastColumn="0" w:lastRowFirstColumn="0" w:lastRowLastColumn="0"/>
          <w:trHeight w:val="2104"/>
        </w:trPr>
        <w:tc>
          <w:tcPr>
            <w:cnfStyle w:val="001000000000" w:firstRow="0" w:lastRow="0" w:firstColumn="1" w:lastColumn="0" w:oddVBand="0" w:evenVBand="0" w:oddHBand="0" w:evenHBand="0" w:firstRowFirstColumn="0" w:firstRowLastColumn="0" w:lastRowFirstColumn="0" w:lastRowLastColumn="0"/>
            <w:tcW w:w="1616" w:type="dxa"/>
          </w:tcPr>
          <w:p w14:paraId="4F4940A0" w14:textId="77777777" w:rsidR="0029535A" w:rsidRDefault="0029535A" w:rsidP="0029535A">
            <w:pPr>
              <w:rPr>
                <w:rFonts w:cstheme="minorHAnsi"/>
                <w:b w:val="0"/>
                <w:bCs w:val="0"/>
                <w:sz w:val="20"/>
                <w:szCs w:val="20"/>
                <w:u w:val="single"/>
              </w:rPr>
            </w:pPr>
            <w:r>
              <w:rPr>
                <w:rFonts w:cstheme="minorHAnsi"/>
                <w:b w:val="0"/>
                <w:bCs w:val="0"/>
                <w:sz w:val="20"/>
                <w:szCs w:val="20"/>
                <w:u w:val="single"/>
              </w:rPr>
              <w:t xml:space="preserve">Community </w:t>
            </w:r>
          </w:p>
          <w:p w14:paraId="4841251F" w14:textId="77777777" w:rsidR="0029535A" w:rsidRPr="00314FEE" w:rsidRDefault="0029535A" w:rsidP="0029535A">
            <w:pPr>
              <w:rPr>
                <w:rFonts w:cstheme="minorHAnsi"/>
                <w:color w:val="auto"/>
                <w:sz w:val="20"/>
                <w:szCs w:val="20"/>
              </w:rPr>
            </w:pPr>
            <w:r w:rsidRPr="00314FEE">
              <w:rPr>
                <w:rFonts w:cstheme="minorHAnsi"/>
                <w:color w:val="auto"/>
                <w:sz w:val="20"/>
                <w:szCs w:val="20"/>
              </w:rPr>
              <w:t>Broaden their understanding of the world in which they live in</w:t>
            </w:r>
          </w:p>
          <w:p w14:paraId="0639FECA" w14:textId="77777777" w:rsidR="0029535A" w:rsidRPr="00314FEE" w:rsidRDefault="0029535A" w:rsidP="0029535A">
            <w:pPr>
              <w:rPr>
                <w:rFonts w:cstheme="minorHAnsi"/>
                <w:b w:val="0"/>
                <w:bCs w:val="0"/>
                <w:sz w:val="20"/>
                <w:szCs w:val="20"/>
              </w:rPr>
            </w:pPr>
          </w:p>
        </w:tc>
        <w:tc>
          <w:tcPr>
            <w:tcW w:w="1741" w:type="dxa"/>
          </w:tcPr>
          <w:p w14:paraId="79F04DC4" w14:textId="77777777" w:rsidR="0029535A"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b/>
                <w:bCs/>
                <w:u w:val="single"/>
              </w:rPr>
            </w:pPr>
            <w:r w:rsidRPr="00314FEE">
              <w:rPr>
                <w:rFonts w:cstheme="minorHAnsi"/>
                <w:b/>
                <w:bCs/>
                <w:u w:val="single"/>
              </w:rPr>
              <w:t xml:space="preserve">Social </w:t>
            </w:r>
          </w:p>
          <w:p w14:paraId="12E455DC" w14:textId="77777777" w:rsidR="0029535A" w:rsidRPr="00314FEE"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4FEE">
              <w:rPr>
                <w:rFonts w:cstheme="minorHAnsi"/>
              </w:rPr>
              <w:t>Walk around your community</w:t>
            </w:r>
            <w:r>
              <w:rPr>
                <w:rFonts w:cstheme="minorHAnsi"/>
              </w:rPr>
              <w:t xml:space="preserve"> hear for different sounds </w:t>
            </w:r>
          </w:p>
        </w:tc>
        <w:tc>
          <w:tcPr>
            <w:tcW w:w="1926" w:type="dxa"/>
          </w:tcPr>
          <w:p w14:paraId="5CBEA3EC" w14:textId="77777777" w:rsidR="0029535A"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b/>
                <w:bCs/>
                <w:sz w:val="20"/>
                <w:szCs w:val="20"/>
                <w:u w:val="single"/>
              </w:rPr>
            </w:pPr>
            <w:r>
              <w:rPr>
                <w:rFonts w:cstheme="minorHAnsi"/>
                <w:b/>
                <w:bCs/>
                <w:sz w:val="20"/>
                <w:szCs w:val="20"/>
                <w:u w:val="single"/>
              </w:rPr>
              <w:t>Language</w:t>
            </w:r>
          </w:p>
          <w:p w14:paraId="18A38E1F" w14:textId="77777777" w:rsidR="0029535A" w:rsidRPr="00A94F2E"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94F2E">
              <w:rPr>
                <w:rFonts w:cstheme="minorHAnsi"/>
                <w:sz w:val="20"/>
                <w:szCs w:val="20"/>
              </w:rPr>
              <w:t>Can you name the different types of transport in your community</w:t>
            </w:r>
          </w:p>
        </w:tc>
        <w:tc>
          <w:tcPr>
            <w:tcW w:w="4502" w:type="dxa"/>
          </w:tcPr>
          <w:p w14:paraId="558FF8A1" w14:textId="77777777" w:rsidR="0029535A" w:rsidRDefault="0029535A" w:rsidP="0029535A">
            <w:pPr>
              <w:pStyle w:val="NoSpacing"/>
              <w:cnfStyle w:val="000000100000" w:firstRow="0" w:lastRow="0" w:firstColumn="0" w:lastColumn="0" w:oddVBand="0" w:evenVBand="0" w:oddHBand="1" w:evenHBand="0" w:firstRowFirstColumn="0" w:firstRowLastColumn="0" w:lastRowFirstColumn="0" w:lastRowLastColumn="0"/>
              <w:rPr>
                <w:rFonts w:cstheme="minorHAnsi"/>
                <w:b/>
                <w:sz w:val="20"/>
                <w:szCs w:val="20"/>
                <w:u w:val="single"/>
                <w:lang w:val="en-AU"/>
              </w:rPr>
            </w:pPr>
            <w:r>
              <w:rPr>
                <w:rFonts w:cstheme="minorHAnsi"/>
                <w:b/>
                <w:sz w:val="20"/>
                <w:szCs w:val="20"/>
                <w:u w:val="single"/>
                <w:lang w:val="en-AU"/>
              </w:rPr>
              <w:t>Road safety</w:t>
            </w:r>
          </w:p>
          <w:p w14:paraId="0F420944" w14:textId="77777777" w:rsidR="0029535A" w:rsidRDefault="0029535A" w:rsidP="0029535A">
            <w:pPr>
              <w:pStyle w:val="NoSpacing"/>
              <w:cnfStyle w:val="000000100000" w:firstRow="0" w:lastRow="0" w:firstColumn="0" w:lastColumn="0" w:oddVBand="0" w:evenVBand="0" w:oddHBand="1" w:evenHBand="0" w:firstRowFirstColumn="0" w:firstRowLastColumn="0" w:lastRowFirstColumn="0" w:lastRowLastColumn="0"/>
              <w:rPr>
                <w:rFonts w:cstheme="minorHAnsi"/>
                <w:bCs/>
                <w:sz w:val="20"/>
                <w:szCs w:val="20"/>
                <w:lang w:val="en-AU"/>
              </w:rPr>
            </w:pPr>
            <w:r>
              <w:rPr>
                <w:rFonts w:cstheme="minorHAnsi"/>
                <w:bCs/>
                <w:sz w:val="20"/>
                <w:szCs w:val="20"/>
                <w:lang w:val="en-AU"/>
              </w:rPr>
              <w:t>Practice road rules:</w:t>
            </w:r>
          </w:p>
          <w:p w14:paraId="736A21D5" w14:textId="77777777" w:rsidR="0029535A" w:rsidRDefault="0029535A" w:rsidP="0029535A">
            <w:pPr>
              <w:pStyle w:val="NoSpacing"/>
              <w:cnfStyle w:val="000000100000" w:firstRow="0" w:lastRow="0" w:firstColumn="0" w:lastColumn="0" w:oddVBand="0" w:evenVBand="0" w:oddHBand="1" w:evenHBand="0" w:firstRowFirstColumn="0" w:firstRowLastColumn="0" w:lastRowFirstColumn="0" w:lastRowLastColumn="0"/>
              <w:rPr>
                <w:rFonts w:cstheme="minorHAnsi"/>
                <w:bCs/>
                <w:sz w:val="20"/>
                <w:szCs w:val="20"/>
                <w:lang w:val="en-AU"/>
              </w:rPr>
            </w:pPr>
            <w:r>
              <w:rPr>
                <w:rFonts w:cstheme="minorHAnsi"/>
                <w:bCs/>
                <w:sz w:val="20"/>
                <w:szCs w:val="20"/>
                <w:lang w:val="en-AU"/>
              </w:rPr>
              <w:t>Stop, Look, Listen, Think</w:t>
            </w:r>
          </w:p>
          <w:p w14:paraId="49A0E80E" w14:textId="77777777" w:rsidR="0029535A" w:rsidRPr="00C73975" w:rsidRDefault="0029535A" w:rsidP="0029535A">
            <w:pPr>
              <w:pStyle w:val="NoSpacing"/>
              <w:cnfStyle w:val="000000100000" w:firstRow="0" w:lastRow="0" w:firstColumn="0" w:lastColumn="0" w:oddVBand="0" w:evenVBand="0" w:oddHBand="1" w:evenHBand="0" w:firstRowFirstColumn="0" w:firstRowLastColumn="0" w:lastRowFirstColumn="0" w:lastRowLastColumn="0"/>
              <w:rPr>
                <w:rFonts w:cstheme="minorHAnsi"/>
                <w:bCs/>
                <w:sz w:val="20"/>
                <w:szCs w:val="20"/>
                <w:lang w:val="en-AU"/>
              </w:rPr>
            </w:pPr>
            <w:hyperlink r:id="rId7" w:history="1">
              <w:r w:rsidRPr="0046138B">
                <w:rPr>
                  <w:rStyle w:val="Hyperlink"/>
                  <w:sz w:val="14"/>
                  <w:szCs w:val="14"/>
                </w:rPr>
                <w:t>https://www.youtube.com/watch?v=zP3DcpSSH34&amp;feature=emb_logo</w:t>
              </w:r>
            </w:hyperlink>
            <w:r w:rsidRPr="0046138B">
              <w:rPr>
                <w:rFonts w:cstheme="minorHAnsi"/>
                <w:bCs/>
                <w:sz w:val="10"/>
                <w:szCs w:val="10"/>
                <w:lang w:val="en-AU"/>
              </w:rPr>
              <w:t xml:space="preserve"> </w:t>
            </w:r>
          </w:p>
        </w:tc>
        <w:tc>
          <w:tcPr>
            <w:tcW w:w="2711" w:type="dxa"/>
          </w:tcPr>
          <w:p w14:paraId="3CF34EB5" w14:textId="77777777" w:rsidR="0029535A"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b/>
                <w:bCs/>
                <w:sz w:val="20"/>
                <w:szCs w:val="20"/>
                <w:u w:val="single"/>
              </w:rPr>
            </w:pPr>
            <w:r>
              <w:rPr>
                <w:rFonts w:cstheme="minorHAnsi"/>
                <w:b/>
                <w:bCs/>
                <w:sz w:val="20"/>
                <w:szCs w:val="20"/>
                <w:u w:val="single"/>
              </w:rPr>
              <w:t>Posting</w:t>
            </w:r>
          </w:p>
          <w:p w14:paraId="5D1F45A0" w14:textId="77777777" w:rsidR="0029535A"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make a letter for friend or family if possible, you can mail it if they live far or walk to deliver </w:t>
            </w:r>
          </w:p>
          <w:p w14:paraId="13BEFD18" w14:textId="77777777" w:rsidR="0029535A" w:rsidRPr="00C73975"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291" w:type="dxa"/>
          </w:tcPr>
          <w:p w14:paraId="21003FC3" w14:textId="77777777" w:rsidR="0029535A"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b/>
                <w:bCs/>
                <w:sz w:val="20"/>
                <w:szCs w:val="20"/>
                <w:u w:val="single"/>
              </w:rPr>
            </w:pPr>
            <w:r>
              <w:rPr>
                <w:rFonts w:cstheme="minorHAnsi"/>
                <w:b/>
                <w:bCs/>
                <w:sz w:val="20"/>
                <w:szCs w:val="20"/>
                <w:u w:val="single"/>
              </w:rPr>
              <w:t>Letterbox</w:t>
            </w:r>
          </w:p>
          <w:p w14:paraId="219ADE9A" w14:textId="77777777" w:rsidR="0029535A" w:rsidRPr="00C73975" w:rsidRDefault="0029535A" w:rsidP="0029535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Can you identify different colours, shapes, patterns numbers on the letterboxes </w:t>
            </w:r>
          </w:p>
        </w:tc>
      </w:tr>
      <w:tr w:rsidR="0029535A" w:rsidRPr="00631784" w14:paraId="032F9837" w14:textId="77777777" w:rsidTr="0029535A">
        <w:trPr>
          <w:trHeight w:val="885"/>
        </w:trPr>
        <w:tc>
          <w:tcPr>
            <w:cnfStyle w:val="001000000000" w:firstRow="0" w:lastRow="0" w:firstColumn="1" w:lastColumn="0" w:oddVBand="0" w:evenVBand="0" w:oddHBand="0" w:evenHBand="0" w:firstRowFirstColumn="0" w:firstRowLastColumn="0" w:lastRowFirstColumn="0" w:lastRowLastColumn="0"/>
            <w:tcW w:w="1616" w:type="dxa"/>
          </w:tcPr>
          <w:p w14:paraId="25FB822B" w14:textId="77777777" w:rsidR="0029535A" w:rsidRDefault="0029535A" w:rsidP="0029535A">
            <w:pPr>
              <w:rPr>
                <w:rFonts w:cstheme="minorHAnsi"/>
                <w:b w:val="0"/>
                <w:bCs w:val="0"/>
                <w:sz w:val="20"/>
                <w:szCs w:val="20"/>
                <w:u w:val="single"/>
              </w:rPr>
            </w:pPr>
            <w:r>
              <w:rPr>
                <w:rFonts w:cstheme="minorHAnsi"/>
                <w:b w:val="0"/>
                <w:bCs w:val="0"/>
                <w:sz w:val="20"/>
                <w:szCs w:val="20"/>
                <w:u w:val="single"/>
              </w:rPr>
              <w:t>Zoom meetings</w:t>
            </w:r>
          </w:p>
        </w:tc>
        <w:tc>
          <w:tcPr>
            <w:tcW w:w="1741" w:type="dxa"/>
          </w:tcPr>
          <w:p w14:paraId="3CBD798C" w14:textId="77777777" w:rsidR="0029535A" w:rsidRPr="00314FEE"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u w:val="single"/>
              </w:rPr>
            </w:pPr>
          </w:p>
        </w:tc>
        <w:tc>
          <w:tcPr>
            <w:tcW w:w="1926" w:type="dxa"/>
          </w:tcPr>
          <w:p w14:paraId="4BECC61A"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p>
        </w:tc>
        <w:tc>
          <w:tcPr>
            <w:tcW w:w="4502" w:type="dxa"/>
          </w:tcPr>
          <w:p w14:paraId="5578AFE8" w14:textId="77777777" w:rsidR="0029535A" w:rsidRDefault="0029535A" w:rsidP="0029535A">
            <w:pPr>
              <w:pStyle w:val="NoSpacing"/>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lang w:val="en-AU"/>
              </w:rPr>
            </w:pPr>
            <w:r>
              <w:rPr>
                <w:rFonts w:cstheme="minorHAnsi"/>
                <w:b/>
                <w:sz w:val="20"/>
                <w:szCs w:val="20"/>
                <w:u w:val="single"/>
                <w:lang w:val="en-AU"/>
              </w:rPr>
              <w:t>Cooking healthy and colourful pizza</w:t>
            </w:r>
          </w:p>
          <w:p w14:paraId="120136AB" w14:textId="77777777" w:rsidR="0029535A" w:rsidRDefault="0029535A" w:rsidP="0029535A">
            <w:pPr>
              <w:pStyle w:val="NoSpacing"/>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lang w:val="en-AU"/>
              </w:rPr>
            </w:pPr>
            <w:r>
              <w:rPr>
                <w:rFonts w:cstheme="minorHAnsi"/>
                <w:b/>
                <w:sz w:val="20"/>
                <w:szCs w:val="20"/>
                <w:u w:val="single"/>
                <w:lang w:val="en-AU"/>
              </w:rPr>
              <w:t xml:space="preserve">10:30am </w:t>
            </w:r>
          </w:p>
        </w:tc>
        <w:tc>
          <w:tcPr>
            <w:tcW w:w="2711" w:type="dxa"/>
          </w:tcPr>
          <w:p w14:paraId="539AFA5D"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p>
        </w:tc>
        <w:tc>
          <w:tcPr>
            <w:tcW w:w="2291" w:type="dxa"/>
          </w:tcPr>
          <w:p w14:paraId="7B839D1F" w14:textId="77777777" w:rsidR="0029535A" w:rsidRDefault="0029535A" w:rsidP="0029535A">
            <w:pPr>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p>
        </w:tc>
      </w:tr>
    </w:tbl>
    <w:p w14:paraId="75F35A33" w14:textId="77777777" w:rsidR="002271E5" w:rsidRDefault="002271E5"/>
    <w:sectPr w:rsidR="002271E5" w:rsidSect="0046138B">
      <w:pgSz w:w="16838" w:h="11906" w:orient="landscape"/>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A0016"/>
    <w:multiLevelType w:val="hybridMultilevel"/>
    <w:tmpl w:val="0D5E5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190B19"/>
    <w:multiLevelType w:val="hybridMultilevel"/>
    <w:tmpl w:val="872E8708"/>
    <w:lvl w:ilvl="0" w:tplc="59E29F3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6046B0"/>
    <w:multiLevelType w:val="hybridMultilevel"/>
    <w:tmpl w:val="D7EAE284"/>
    <w:lvl w:ilvl="0" w:tplc="3BBAD6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EF"/>
    <w:rsid w:val="000161D2"/>
    <w:rsid w:val="00040362"/>
    <w:rsid w:val="002271E5"/>
    <w:rsid w:val="0029535A"/>
    <w:rsid w:val="002B29D6"/>
    <w:rsid w:val="00314FEE"/>
    <w:rsid w:val="0046138B"/>
    <w:rsid w:val="00514D13"/>
    <w:rsid w:val="00586E68"/>
    <w:rsid w:val="007641A1"/>
    <w:rsid w:val="00A94F2E"/>
    <w:rsid w:val="00C10A12"/>
    <w:rsid w:val="00C247EF"/>
    <w:rsid w:val="00C73975"/>
    <w:rsid w:val="00EE1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7602"/>
  <w15:chartTrackingRefBased/>
  <w15:docId w15:val="{8659DF61-A5C2-4761-9D5C-1E476791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7EF"/>
    <w:pPr>
      <w:spacing w:after="0" w:line="240" w:lineRule="auto"/>
    </w:pPr>
    <w:rPr>
      <w:sz w:val="24"/>
      <w:szCs w:val="24"/>
      <w:lang w:val="en-US"/>
    </w:rPr>
  </w:style>
  <w:style w:type="table" w:styleId="TableGrid">
    <w:name w:val="Table Grid"/>
    <w:basedOn w:val="TableNormal"/>
    <w:uiPriority w:val="39"/>
    <w:rsid w:val="00C2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7EF"/>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C247EF"/>
    <w:pPr>
      <w:ind w:left="720"/>
      <w:contextualSpacing/>
    </w:pPr>
  </w:style>
  <w:style w:type="character" w:styleId="Hyperlink">
    <w:name w:val="Hyperlink"/>
    <w:basedOn w:val="DefaultParagraphFont"/>
    <w:uiPriority w:val="99"/>
    <w:semiHidden/>
    <w:unhideWhenUsed/>
    <w:rsid w:val="007641A1"/>
    <w:rPr>
      <w:color w:val="0000FF"/>
      <w:u w:val="single"/>
    </w:rPr>
  </w:style>
  <w:style w:type="table" w:styleId="PlainTable1">
    <w:name w:val="Plain Table 1"/>
    <w:basedOn w:val="TableNormal"/>
    <w:uiPriority w:val="41"/>
    <w:rsid w:val="00314F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314F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zP3DcpSSH34&amp;feature=emb_lo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9C78-A08A-4D60-AAD7-4BF5717B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4</cp:revision>
  <dcterms:created xsi:type="dcterms:W3CDTF">2020-08-18T04:05:00Z</dcterms:created>
  <dcterms:modified xsi:type="dcterms:W3CDTF">2020-08-21T01:40:00Z</dcterms:modified>
</cp:coreProperties>
</file>